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3F9F7" w14:textId="4F4D566D" w:rsidR="006E791D" w:rsidRDefault="006D5A0A" w:rsidP="006E791D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W</w:t>
      </w:r>
      <w:r w:rsidR="006E791D">
        <w:rPr>
          <w:color w:val="000000"/>
          <w:sz w:val="27"/>
          <w:szCs w:val="27"/>
        </w:rPr>
        <w:t>rite to your MP – template letter</w:t>
      </w:r>
    </w:p>
    <w:p w14:paraId="669956EA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[insert name of MP]</w:t>
      </w:r>
    </w:p>
    <w:p w14:paraId="23A83536" w14:textId="616C4871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am writing, as one of your constituents, to ask you to oppose the Government’s plan to</w:t>
      </w:r>
      <w:r w:rsidR="00C5596C">
        <w:rPr>
          <w:color w:val="000000"/>
          <w:sz w:val="27"/>
          <w:szCs w:val="27"/>
        </w:rPr>
        <w:t xml:space="preserve"> push ahead with the</w:t>
      </w:r>
      <w:r>
        <w:rPr>
          <w:color w:val="000000"/>
          <w:sz w:val="27"/>
          <w:szCs w:val="27"/>
        </w:rPr>
        <w:t xml:space="preserve"> privati</w:t>
      </w:r>
      <w:r w:rsidR="00C5596C">
        <w:rPr>
          <w:color w:val="000000"/>
          <w:sz w:val="27"/>
          <w:szCs w:val="27"/>
        </w:rPr>
        <w:t>sation of</w:t>
      </w:r>
      <w:r>
        <w:rPr>
          <w:color w:val="000000"/>
          <w:sz w:val="27"/>
          <w:szCs w:val="27"/>
        </w:rPr>
        <w:t xml:space="preserve"> Channel 4.</w:t>
      </w:r>
    </w:p>
    <w:p w14:paraId="070E292B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one of our public service broadcasters, Channel 4 invests in UK talent, supports our thriving independent production sector and encourages creative programming by its ability to take risks, innovate and adapt to new viewing habits.</w:t>
      </w:r>
    </w:p>
    <w:p w14:paraId="454E1436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Testimony to this are shows such as Derry Girls, It’s A Sin, National Treasure, Adult Material, We Are Lady Parts, Ackley Bridge and </w:t>
      </w:r>
      <w:proofErr w:type="spellStart"/>
      <w:r>
        <w:rPr>
          <w:color w:val="000000"/>
          <w:sz w:val="27"/>
          <w:szCs w:val="27"/>
        </w:rPr>
        <w:t>Hollyoaks</w:t>
      </w:r>
      <w:proofErr w:type="spellEnd"/>
      <w:r>
        <w:rPr>
          <w:color w:val="000000"/>
          <w:sz w:val="27"/>
          <w:szCs w:val="27"/>
        </w:rPr>
        <w:t xml:space="preserve"> (to name but a few), which delight and entertain UK audiences by speaking to them about their own unique experiences.</w:t>
      </w:r>
    </w:p>
    <w:p w14:paraId="5F6A414B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channel is funded by advertising revenue and investment from independent production companies, meaning that the high-quality, homegrown TV programmes for which it is renowned, make no demands on public money.</w:t>
      </w:r>
    </w:p>
    <w:p w14:paraId="0A57C6BF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With recent revenues of £934 million and a £74 million surplus the channel is in a robust financial position. Furthermore, its ‘not-for-profit' status means that those surplus funds are all reinvested in UK productions, an investment that would doubtless be lost following a change of ownership.</w:t>
      </w:r>
    </w:p>
    <w:p w14:paraId="64704176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With its offices in Leeds, Bristol, Manchester and Glasgow, Channel 4 has created thousands of regional opportunities, from senior creative roles to apprenticeships and work for supporting local businesses; all key to the Government’s ‘levelling up’ agenda. It is unlikely that any new owner would have the same impetus to offer such a wide range of roles across the nations and regions.</w:t>
      </w:r>
    </w:p>
    <w:p w14:paraId="418C2EEC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Channel 4 has also been a champion of diversity across the sector and there is a real risk that privatisation will turn back the very real progress the broadcaster has made in recent years on diversity and inclusion in the arts.</w:t>
      </w:r>
    </w:p>
    <w:p w14:paraId="39F0F285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Government, which is conducting a wider review into the future of public service broadcasting (PSB), is concerned about UK broadcasters competing with international streaming giants, but it is hard to see how selling Channel 4 to one of those same companies would help the UK’s digital competitiveness.</w:t>
      </w:r>
    </w:p>
    <w:p w14:paraId="6B94A989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new international owner is likely to avoid UK-only programming, posing an existential threat to our broadcasting ecology.</w:t>
      </w:r>
    </w:p>
    <w:p w14:paraId="4138E913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UK pay TV revenues and television advertising expenditure lead the way in Europe, and revenue from our TV industry is projected to expand to over £9 </w:t>
      </w:r>
      <w:r>
        <w:rPr>
          <w:color w:val="000000"/>
          <w:sz w:val="27"/>
          <w:szCs w:val="27"/>
        </w:rPr>
        <w:lastRenderedPageBreak/>
        <w:t>billion. Our TV output is known and loved the world over and Channel 4 is a vital pillar of this.</w:t>
      </w:r>
    </w:p>
    <w:p w14:paraId="3F5264EE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channel is also a huge investor in British film and distributes content via its free-to-air platform Film4, which regularly garners international awards.</w:t>
      </w:r>
    </w:p>
    <w:p w14:paraId="56F6CEEF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Privatisation jeopardises </w:t>
      </w:r>
      <w:proofErr w:type="gramStart"/>
      <w:r>
        <w:rPr>
          <w:color w:val="000000"/>
          <w:sz w:val="27"/>
          <w:szCs w:val="27"/>
        </w:rPr>
        <w:t>all of</w:t>
      </w:r>
      <w:proofErr w:type="gramEnd"/>
      <w:r>
        <w:rPr>
          <w:color w:val="000000"/>
          <w:sz w:val="27"/>
          <w:szCs w:val="27"/>
        </w:rPr>
        <w:t xml:space="preserve"> the above, by shifting emphasis to shareholder interest instead of the current model of public service.</w:t>
      </w:r>
    </w:p>
    <w:p w14:paraId="556D83CF" w14:textId="0BA96741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therefore ask you to write to Nadine Dorries the Culture Secretary requesting </w:t>
      </w:r>
      <w:r w:rsidR="003C4197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he reconsider this policy and protect Channel 4 which is a flourishing national asset.</w:t>
      </w:r>
    </w:p>
    <w:p w14:paraId="2D9EA516" w14:textId="1E41EAC5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also ask</w:t>
      </w:r>
      <w:r w:rsidR="003C4197">
        <w:rPr>
          <w:color w:val="000000"/>
          <w:sz w:val="27"/>
          <w:szCs w:val="27"/>
        </w:rPr>
        <w:t xml:space="preserve"> you vote against any plans to privatise Channel 4 if the matter comes before Parliament.</w:t>
      </w:r>
    </w:p>
    <w:p w14:paraId="656685FF" w14:textId="0C2E44F1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any questions, please contact my trade union the Writers</w:t>
      </w:r>
      <w:r w:rsidR="00597218"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 xml:space="preserve"> Guild of Great Britain: email </w:t>
      </w:r>
      <w:r w:rsidR="003C4197">
        <w:rPr>
          <w:color w:val="000000"/>
          <w:sz w:val="27"/>
          <w:szCs w:val="27"/>
        </w:rPr>
        <w:t>john</w:t>
      </w:r>
      <w:r>
        <w:rPr>
          <w:color w:val="000000"/>
          <w:sz w:val="27"/>
          <w:szCs w:val="27"/>
        </w:rPr>
        <w:t>@writersguild.org.uk</w:t>
      </w:r>
    </w:p>
    <w:p w14:paraId="292F73C3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look forward to your response.</w:t>
      </w:r>
    </w:p>
    <w:p w14:paraId="1C78B770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Your sincerely</w:t>
      </w:r>
    </w:p>
    <w:p w14:paraId="5E2214FC" w14:textId="77777777" w:rsidR="006E791D" w:rsidRDefault="006E791D" w:rsidP="006E79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[Insert your name]</w:t>
      </w:r>
    </w:p>
    <w:p w14:paraId="4465F47F" w14:textId="72263E07" w:rsidR="00C5500F" w:rsidRPr="003A063A" w:rsidRDefault="00C5500F" w:rsidP="006E791D">
      <w:pPr>
        <w:rPr>
          <w:rFonts w:cstheme="minorHAnsi"/>
          <w:color w:val="000000"/>
          <w:sz w:val="24"/>
          <w:szCs w:val="24"/>
        </w:rPr>
      </w:pPr>
    </w:p>
    <w:p w14:paraId="5E9D4F54" w14:textId="77777777" w:rsidR="00C5500F" w:rsidRPr="003A063A" w:rsidRDefault="00C5500F">
      <w:pPr>
        <w:rPr>
          <w:rFonts w:cstheme="minorHAnsi"/>
          <w:sz w:val="24"/>
          <w:szCs w:val="24"/>
        </w:rPr>
      </w:pPr>
    </w:p>
    <w:sectPr w:rsidR="00C5500F" w:rsidRPr="003A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F"/>
    <w:rsid w:val="00305294"/>
    <w:rsid w:val="003A063A"/>
    <w:rsid w:val="003C4197"/>
    <w:rsid w:val="003F7C2E"/>
    <w:rsid w:val="00410A0F"/>
    <w:rsid w:val="004532D6"/>
    <w:rsid w:val="004E204E"/>
    <w:rsid w:val="00597218"/>
    <w:rsid w:val="006D5A0A"/>
    <w:rsid w:val="006E791D"/>
    <w:rsid w:val="007256EB"/>
    <w:rsid w:val="00B94A2C"/>
    <w:rsid w:val="00C5500F"/>
    <w:rsid w:val="00C5596C"/>
    <w:rsid w:val="00D978D3"/>
    <w:rsid w:val="00E72951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7D07"/>
  <w15:chartTrackingRefBased/>
  <w15:docId w15:val="{9C4BE2BE-8C2A-40E8-96ED-E8FC49D0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Sailing</dc:creator>
  <cp:keywords/>
  <dc:description/>
  <cp:lastModifiedBy>Saoirse Purtill-Coxall</cp:lastModifiedBy>
  <cp:revision>2</cp:revision>
  <dcterms:created xsi:type="dcterms:W3CDTF">2022-04-13T11:05:00Z</dcterms:created>
  <dcterms:modified xsi:type="dcterms:W3CDTF">2022-04-13T11:05:00Z</dcterms:modified>
</cp:coreProperties>
</file>